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411DE" w14:textId="77777777" w:rsidR="00AF263A" w:rsidRDefault="00AF263A">
      <w:pPr>
        <w:spacing w:before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0"/>
        <w:gridCol w:w="5100"/>
      </w:tblGrid>
      <w:tr w:rsidR="00AF263A" w14:paraId="4DC0F2BF" w14:textId="77777777">
        <w:tblPrEx>
          <w:tblCellMar>
            <w:top w:w="0" w:type="dxa"/>
            <w:bottom w:w="0" w:type="dxa"/>
          </w:tblCellMar>
        </w:tblPrEx>
        <w:tc>
          <w:tcPr>
            <w:tcW w:w="49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321E536E" w14:textId="77777777" w:rsidR="00AF263A" w:rsidRDefault="00000000">
            <w:pPr>
              <w:pBdr>
                <w:bottom w:val="single" w:sz="8" w:space="2" w:color="1B3A5C"/>
              </w:pBdr>
              <w:spacing w:before="200" w:after="80"/>
            </w:pPr>
            <w:r>
              <w:rPr>
                <w:b/>
                <w:bCs/>
                <w:color w:val="1B3A5C"/>
                <w:sz w:val="22"/>
                <w:szCs w:val="22"/>
              </w:rPr>
              <w:t>CORE COMPETENCIES</w:t>
            </w:r>
          </w:p>
          <w:p w14:paraId="50737E5F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Excavation, grading &amp; land clearing</w:t>
            </w:r>
          </w:p>
          <w:p w14:paraId="79C3F36D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Water &amp; sewer line installation</w:t>
            </w:r>
          </w:p>
          <w:p w14:paraId="6D5E9288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Foundation construction</w:t>
            </w:r>
          </w:p>
          <w:p w14:paraId="60286803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Concrete flatwork, sidewalks &amp; curbs</w:t>
            </w:r>
          </w:p>
          <w:p w14:paraId="092B17A1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Drainage &amp; erosion control systems</w:t>
            </w:r>
          </w:p>
          <w:p w14:paraId="55363B7A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Facility operations &amp; maintenance (O&amp;M)</w:t>
            </w:r>
          </w:p>
          <w:p w14:paraId="1C9495CF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Trade repairs &amp; specialty contracting</w:t>
            </w:r>
          </w:p>
          <w:p w14:paraId="0B43DB8D" w14:textId="77777777" w:rsidR="00AF263A" w:rsidRDefault="0000000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222222"/>
              </w:rPr>
              <w:t>Long-term facilities management contracts</w:t>
            </w:r>
          </w:p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454A7049" w14:textId="77777777" w:rsidR="00AF263A" w:rsidRDefault="00000000">
            <w:pPr>
              <w:pBdr>
                <w:bottom w:val="single" w:sz="8" w:space="2" w:color="1B3A5C"/>
              </w:pBdr>
              <w:spacing w:before="200" w:after="80"/>
            </w:pPr>
            <w:r>
              <w:rPr>
                <w:b/>
                <w:bCs/>
                <w:color w:val="1B3A5C"/>
                <w:sz w:val="22"/>
                <w:szCs w:val="22"/>
              </w:rPr>
              <w:t>NAICS CODES</w:t>
            </w:r>
          </w:p>
          <w:p w14:paraId="53C285F9" w14:textId="77777777" w:rsidR="00AF263A" w:rsidRDefault="00AF263A">
            <w:pPr>
              <w:spacing w:before="60"/>
            </w:pPr>
          </w:p>
          <w:tbl>
            <w:tblPr>
              <w:tblW w:w="4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00"/>
              <w:gridCol w:w="3400"/>
            </w:tblGrid>
            <w:tr w:rsidR="00AF263A" w14:paraId="119A0ED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D5E8F4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689A790C" w14:textId="77777777" w:rsidR="00AF263A" w:rsidRDefault="00000000">
                  <w:r>
                    <w:rPr>
                      <w:b/>
                      <w:bCs/>
                      <w:color w:val="1B3A5C"/>
                      <w:sz w:val="19"/>
                      <w:szCs w:val="19"/>
                    </w:rPr>
                    <w:t>238910 ★</w:t>
                  </w:r>
                </w:p>
              </w:tc>
              <w:tc>
                <w:tcPr>
                  <w:tcW w:w="3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D5E8F4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922A82A" w14:textId="77777777" w:rsidR="00AF263A" w:rsidRDefault="00000000">
                  <w:r>
                    <w:rPr>
                      <w:b/>
                      <w:bCs/>
                      <w:color w:val="1B3A5C"/>
                      <w:sz w:val="19"/>
                      <w:szCs w:val="19"/>
                    </w:rPr>
                    <w:t>Site Preparation Contractors (Primary)</w:t>
                  </w:r>
                </w:p>
              </w:tc>
            </w:tr>
            <w:tr w:rsidR="00AF263A" w14:paraId="4498132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5E379E00" w14:textId="77777777" w:rsidR="00AF263A" w:rsidRDefault="00000000">
                  <w:r>
                    <w:rPr>
                      <w:color w:val="000000"/>
                    </w:rPr>
                    <w:t>237110</w:t>
                  </w:r>
                </w:p>
              </w:tc>
              <w:tc>
                <w:tcPr>
                  <w:tcW w:w="3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6B54EAD" w14:textId="77777777" w:rsidR="00AF263A" w:rsidRDefault="00000000">
                  <w:r>
                    <w:rPr>
                      <w:color w:val="000000"/>
                    </w:rPr>
                    <w:t>Water &amp; Sewer Line Construction</w:t>
                  </w:r>
                </w:p>
              </w:tc>
            </w:tr>
            <w:tr w:rsidR="00AF263A" w14:paraId="45C3814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9244E09" w14:textId="77777777" w:rsidR="00AF263A" w:rsidRDefault="00000000">
                  <w:r>
                    <w:rPr>
                      <w:color w:val="000000"/>
                    </w:rPr>
                    <w:t>238110</w:t>
                  </w:r>
                </w:p>
              </w:tc>
              <w:tc>
                <w:tcPr>
                  <w:tcW w:w="3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20D27AF3" w14:textId="77777777" w:rsidR="00AF263A" w:rsidRDefault="00000000">
                  <w:r>
                    <w:rPr>
                      <w:color w:val="000000"/>
                    </w:rPr>
                    <w:t>Poured Concrete Foundation Contractors</w:t>
                  </w:r>
                </w:p>
              </w:tc>
            </w:tr>
            <w:tr w:rsidR="00AF263A" w14:paraId="0E2181E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7843B285" w14:textId="77777777" w:rsidR="00AF263A" w:rsidRDefault="00000000">
                  <w:r>
                    <w:rPr>
                      <w:color w:val="000000"/>
                    </w:rPr>
                    <w:t>238140</w:t>
                  </w:r>
                </w:p>
              </w:tc>
              <w:tc>
                <w:tcPr>
                  <w:tcW w:w="3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582492D3" w14:textId="77777777" w:rsidR="00AF263A" w:rsidRDefault="00000000">
                  <w:r>
                    <w:rPr>
                      <w:color w:val="000000"/>
                    </w:rPr>
                    <w:t>Masonry Contractors</w:t>
                  </w:r>
                </w:p>
              </w:tc>
            </w:tr>
            <w:tr w:rsidR="00AF263A" w14:paraId="263EB67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3680EE7B" w14:textId="77777777" w:rsidR="00AF263A" w:rsidRDefault="00000000">
                  <w:r>
                    <w:rPr>
                      <w:color w:val="000000"/>
                    </w:rPr>
                    <w:t>238990</w:t>
                  </w:r>
                </w:p>
              </w:tc>
              <w:tc>
                <w:tcPr>
                  <w:tcW w:w="3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B49B8AF" w14:textId="77777777" w:rsidR="00AF263A" w:rsidRDefault="00000000">
                  <w:r>
                    <w:rPr>
                      <w:color w:val="000000"/>
                    </w:rPr>
                    <w:t>All Other Specialty Trade Contractors</w:t>
                  </w:r>
                </w:p>
              </w:tc>
            </w:tr>
            <w:tr w:rsidR="00AF263A" w14:paraId="21EF255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4EE9CE9D" w14:textId="77777777" w:rsidR="00AF263A" w:rsidRDefault="00000000">
                  <w:r>
                    <w:rPr>
                      <w:color w:val="000000"/>
                    </w:rPr>
                    <w:t>561210</w:t>
                  </w:r>
                </w:p>
              </w:tc>
              <w:tc>
                <w:tcPr>
                  <w:tcW w:w="34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7AA83466" w14:textId="77777777" w:rsidR="00AF263A" w:rsidRDefault="00000000">
                  <w:r>
                    <w:rPr>
                      <w:color w:val="000000"/>
                    </w:rPr>
                    <w:t>Facilities Support Services</w:t>
                  </w:r>
                </w:p>
              </w:tc>
            </w:tr>
          </w:tbl>
          <w:p w14:paraId="6E775C6E" w14:textId="77777777" w:rsidR="00AF263A" w:rsidRDefault="00AF263A">
            <w:pPr>
              <w:spacing w:before="120"/>
            </w:pPr>
          </w:p>
          <w:p w14:paraId="7421D727" w14:textId="77777777" w:rsidR="00AF263A" w:rsidRDefault="00000000">
            <w:pPr>
              <w:pBdr>
                <w:bottom w:val="single" w:sz="8" w:space="2" w:color="1B3A5C"/>
              </w:pBdr>
              <w:spacing w:before="200" w:after="80"/>
            </w:pPr>
            <w:r>
              <w:rPr>
                <w:b/>
                <w:bCs/>
                <w:color w:val="1B3A5C"/>
                <w:sz w:val="22"/>
                <w:szCs w:val="22"/>
              </w:rPr>
              <w:t>SERVICE AREA</w:t>
            </w:r>
          </w:p>
          <w:p w14:paraId="5147E249" w14:textId="77777777" w:rsidR="00AF263A" w:rsidRDefault="00000000">
            <w:pPr>
              <w:spacing w:before="60"/>
            </w:pPr>
            <w:r>
              <w:rPr>
                <w:color w:val="333333"/>
              </w:rPr>
              <w:t>Vermont &amp; New England region. Available for federal project mobilization statewide.</w:t>
            </w:r>
          </w:p>
        </w:tc>
      </w:tr>
    </w:tbl>
    <w:p w14:paraId="7E2D5642" w14:textId="77777777" w:rsidR="00AF263A" w:rsidRDefault="00AF263A">
      <w:pPr>
        <w:spacing w:before="120"/>
      </w:pPr>
    </w:p>
    <w:p w14:paraId="2C53301E" w14:textId="77777777" w:rsidR="00AF263A" w:rsidRDefault="00000000">
      <w:pPr>
        <w:pBdr>
          <w:bottom w:val="single" w:sz="8" w:space="2" w:color="1B3A5C"/>
        </w:pBdr>
        <w:spacing w:before="200" w:after="80"/>
      </w:pPr>
      <w:r>
        <w:rPr>
          <w:b/>
          <w:bCs/>
          <w:color w:val="1B3A5C"/>
          <w:sz w:val="22"/>
          <w:szCs w:val="22"/>
        </w:rPr>
        <w:t>DIFFERENTIATORS</w:t>
      </w:r>
    </w:p>
    <w:p w14:paraId="0E69B868" w14:textId="77777777" w:rsidR="00AF263A" w:rsidRDefault="00AF263A">
      <w:pPr>
        <w:spacing w:before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AF263A" w14:paraId="65B6B6AC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8D42887" w14:textId="77777777" w:rsidR="00AF263A" w:rsidRDefault="00000000">
            <w:r>
              <w:rPr>
                <w:b/>
                <w:bCs/>
                <w:color w:val="1B3A5C"/>
              </w:rPr>
              <w:t>Equipment Owned &amp; Ready</w:t>
            </w:r>
          </w:p>
          <w:p w14:paraId="4E23861A" w14:textId="77777777" w:rsidR="00AF263A" w:rsidRDefault="00000000">
            <w:pPr>
              <w:spacing w:before="60"/>
            </w:pPr>
            <w:r>
              <w:rPr>
                <w:color w:val="333333"/>
                <w:sz w:val="18"/>
                <w:szCs w:val="18"/>
              </w:rPr>
              <w:t>Excavator and operators on staff — no rental delays, faster mobilization, lower overhead bids.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3DC8317" w14:textId="77777777" w:rsidR="00AF263A" w:rsidRDefault="00000000">
            <w:r>
              <w:rPr>
                <w:b/>
                <w:bCs/>
                <w:color w:val="1B3A5C"/>
              </w:rPr>
              <w:t>20+ Years Experience</w:t>
            </w:r>
          </w:p>
          <w:p w14:paraId="7D9DD58E" w14:textId="77777777" w:rsidR="00AF263A" w:rsidRDefault="00000000">
            <w:pPr>
              <w:spacing w:before="60"/>
            </w:pPr>
            <w:r>
              <w:rPr>
                <w:color w:val="333333"/>
                <w:sz w:val="18"/>
                <w:szCs w:val="18"/>
              </w:rPr>
              <w:t>Proven track record in facility maintenance and service across commercial and institutional clients.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169E60" w14:textId="77777777" w:rsidR="00AF263A" w:rsidRDefault="00000000">
            <w:r>
              <w:rPr>
                <w:b/>
                <w:bCs/>
                <w:color w:val="1B3A5C"/>
              </w:rPr>
              <w:t>Veteran-Owned</w:t>
            </w:r>
          </w:p>
          <w:p w14:paraId="1DC69109" w14:textId="77777777" w:rsidR="00AF263A" w:rsidRDefault="00000000">
            <w:pPr>
              <w:spacing w:before="60"/>
            </w:pPr>
            <w:r>
              <w:rPr>
                <w:color w:val="333333"/>
                <w:sz w:val="18"/>
                <w:szCs w:val="18"/>
              </w:rPr>
              <w:t>VOSB-eligible for VA and federal set-aside contracts. Mission-driven accountability and reliability.</w:t>
            </w:r>
          </w:p>
        </w:tc>
      </w:tr>
      <w:tr w:rsidR="00AF263A" w14:paraId="063CA93B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8ACB5D" w14:textId="77777777" w:rsidR="00AF263A" w:rsidRDefault="00000000">
            <w:r>
              <w:rPr>
                <w:b/>
                <w:bCs/>
                <w:color w:val="1B3A5C"/>
              </w:rPr>
              <w:t>Full-Service Site Work</w:t>
            </w:r>
          </w:p>
          <w:p w14:paraId="40A87152" w14:textId="77777777" w:rsidR="00AF263A" w:rsidRDefault="00000000">
            <w:pPr>
              <w:spacing w:before="60"/>
            </w:pPr>
            <w:r>
              <w:rPr>
                <w:color w:val="333333"/>
                <w:sz w:val="18"/>
                <w:szCs w:val="18"/>
              </w:rPr>
              <w:t>Clearing through foundations, concrete flatwork, and utility installation under one contract.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103C05" w14:textId="77777777" w:rsidR="00AF263A" w:rsidRDefault="00000000">
            <w:r>
              <w:rPr>
                <w:b/>
                <w:bCs/>
                <w:color w:val="1B3A5C"/>
              </w:rPr>
              <w:t>Maintenance Continuity</w:t>
            </w:r>
          </w:p>
          <w:p w14:paraId="1EDB4E81" w14:textId="77777777" w:rsidR="00AF263A" w:rsidRDefault="00000000">
            <w:pPr>
              <w:spacing w:before="60"/>
            </w:pPr>
            <w:r>
              <w:rPr>
                <w:color w:val="333333"/>
                <w:sz w:val="18"/>
                <w:szCs w:val="18"/>
              </w:rPr>
              <w:t>Capable of one-time trade repairs and long-term O&amp;M service agreements.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5F77AA" w14:textId="77777777" w:rsidR="00AF263A" w:rsidRDefault="00000000">
            <w:r>
              <w:rPr>
                <w:b/>
                <w:bCs/>
                <w:color w:val="1B3A5C"/>
              </w:rPr>
              <w:t>Regional Presence</w:t>
            </w:r>
          </w:p>
          <w:p w14:paraId="0F7E9592" w14:textId="77777777" w:rsidR="00AF263A" w:rsidRDefault="00000000">
            <w:pPr>
              <w:spacing w:before="60"/>
            </w:pPr>
            <w:r>
              <w:rPr>
                <w:color w:val="333333"/>
                <w:sz w:val="18"/>
                <w:szCs w:val="18"/>
              </w:rPr>
              <w:t>Vermont-based serving New England. Familiar with local conditions, regulations, and winter operations.</w:t>
            </w:r>
          </w:p>
        </w:tc>
      </w:tr>
    </w:tbl>
    <w:p w14:paraId="6034EFD5" w14:textId="77777777" w:rsidR="00AF263A" w:rsidRDefault="00AF263A">
      <w:pPr>
        <w:spacing w:before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0"/>
        <w:gridCol w:w="5100"/>
      </w:tblGrid>
      <w:tr w:rsidR="00AF263A" w14:paraId="7FD426AD" w14:textId="77777777">
        <w:tblPrEx>
          <w:tblCellMar>
            <w:top w:w="0" w:type="dxa"/>
            <w:bottom w:w="0" w:type="dxa"/>
          </w:tblCellMar>
        </w:tblPrEx>
        <w:tc>
          <w:tcPr>
            <w:tcW w:w="49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69E1AF72" w14:textId="77777777" w:rsidR="00AF263A" w:rsidRDefault="00000000">
            <w:pPr>
              <w:pBdr>
                <w:bottom w:val="single" w:sz="8" w:space="2" w:color="1B3A5C"/>
              </w:pBdr>
              <w:spacing w:before="200" w:after="80"/>
            </w:pPr>
            <w:r>
              <w:rPr>
                <w:b/>
                <w:bCs/>
                <w:color w:val="1B3A5C"/>
                <w:sz w:val="22"/>
                <w:szCs w:val="22"/>
              </w:rPr>
              <w:t>COMPANY DATA</w:t>
            </w:r>
          </w:p>
          <w:p w14:paraId="121485ED" w14:textId="77777777" w:rsidR="00AF263A" w:rsidRDefault="00AF263A">
            <w:pPr>
              <w:spacing w:before="60"/>
            </w:pPr>
          </w:p>
          <w:tbl>
            <w:tblPr>
              <w:tblW w:w="47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600"/>
            </w:tblGrid>
            <w:tr w:rsidR="00AF263A" w14:paraId="3F84E8C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3862A2F3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Legal Name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3B12138D" w14:textId="77777777" w:rsidR="00AF263A" w:rsidRDefault="00000000">
                  <w:r>
                    <w:rPr>
                      <w:color w:val="000000"/>
                    </w:rPr>
                    <w:t>Kingdom Technologies, LLC</w:t>
                  </w:r>
                </w:p>
              </w:tc>
            </w:tr>
            <w:tr w:rsidR="00AF263A" w14:paraId="206658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68E405D8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DBA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EC11599" w14:textId="77777777" w:rsidR="00AF263A" w:rsidRDefault="00000000">
                  <w:r>
                    <w:rPr>
                      <w:color w:val="000000"/>
                    </w:rPr>
                    <w:t>Kingdom Property Maintenance</w:t>
                  </w:r>
                </w:p>
              </w:tc>
            </w:tr>
            <w:tr w:rsidR="00AF263A" w14:paraId="4F15A9B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15104F9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Business Type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6C388365" w14:textId="77777777" w:rsidR="00AF263A" w:rsidRDefault="00000000">
                  <w:r>
                    <w:rPr>
                      <w:color w:val="000000"/>
                    </w:rPr>
                    <w:t>Limited Liability Company (LLC)</w:t>
                  </w:r>
                </w:p>
              </w:tc>
            </w:tr>
            <w:tr w:rsidR="00AF263A" w14:paraId="747683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D1C73E0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State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7961A2A" w14:textId="77777777" w:rsidR="00AF263A" w:rsidRDefault="00000000">
                  <w:r>
                    <w:rPr>
                      <w:color w:val="000000"/>
                    </w:rPr>
                    <w:t>Vermont</w:t>
                  </w:r>
                </w:p>
              </w:tc>
            </w:tr>
            <w:tr w:rsidR="00AF263A" w14:paraId="0AD9612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192CE29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lastRenderedPageBreak/>
                    <w:t>UEI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77FB9D95" w14:textId="77777777" w:rsidR="00AF263A" w:rsidRDefault="00000000">
                  <w:r>
                    <w:rPr>
                      <w:color w:val="000000"/>
                    </w:rPr>
                    <w:t>V5PKSKCY4D25</w:t>
                  </w:r>
                </w:p>
              </w:tc>
            </w:tr>
            <w:tr w:rsidR="00AF263A" w14:paraId="44F523C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5070FC7E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CAGE Code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9935A1F" w14:textId="77777777" w:rsidR="00AF263A" w:rsidRDefault="00000000">
                  <w:r>
                    <w:rPr>
                      <w:color w:val="000000"/>
                    </w:rPr>
                    <w:t>241E7</w:t>
                  </w:r>
                </w:p>
              </w:tc>
            </w:tr>
            <w:tr w:rsidR="00AF263A" w14:paraId="22B1BD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B69DB24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SAM.gov Status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7708ABBF" w14:textId="77777777" w:rsidR="00AF263A" w:rsidRDefault="00000000">
                  <w:r>
                    <w:rPr>
                      <w:color w:val="000000"/>
                    </w:rPr>
                    <w:t>Active</w:t>
                  </w:r>
                </w:p>
              </w:tc>
            </w:tr>
            <w:tr w:rsidR="00AF263A" w14:paraId="224B2C1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7AD1B65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Certifications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6700BC78" w14:textId="77777777" w:rsidR="00AF263A" w:rsidRDefault="00000000">
                  <w:r>
                    <w:rPr>
                      <w:color w:val="000000"/>
                    </w:rPr>
                    <w:t>VOSB (pending VetCert), Small Business</w:t>
                  </w:r>
                </w:p>
              </w:tc>
            </w:tr>
            <w:tr w:rsidR="00AF263A" w14:paraId="4A9517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1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38E69EA2" w14:textId="77777777" w:rsidR="00AF263A" w:rsidRDefault="00000000">
                  <w:r>
                    <w:rPr>
                      <w:b/>
                      <w:bCs/>
                      <w:color w:val="000000"/>
                    </w:rPr>
                    <w:t>Primary NAICS</w:t>
                  </w:r>
                </w:p>
              </w:tc>
              <w:tc>
                <w:tcPr>
                  <w:tcW w:w="26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2607C81" w14:textId="77777777" w:rsidR="00AF263A" w:rsidRDefault="00000000">
                  <w:r>
                    <w:rPr>
                      <w:color w:val="000000"/>
                    </w:rPr>
                    <w:t>238910</w:t>
                  </w:r>
                </w:p>
              </w:tc>
            </w:tr>
          </w:tbl>
          <w:p w14:paraId="54B5B9B8" w14:textId="77777777" w:rsidR="00AF263A" w:rsidRDefault="00AF263A"/>
        </w:tc>
        <w:tc>
          <w:tcPr>
            <w:tcW w:w="5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5AA2A07C" w14:textId="77777777" w:rsidR="00AF263A" w:rsidRDefault="00000000">
            <w:pPr>
              <w:pBdr>
                <w:bottom w:val="single" w:sz="8" w:space="2" w:color="1B3A5C"/>
              </w:pBdr>
              <w:spacing w:before="200" w:after="80"/>
            </w:pPr>
            <w:r>
              <w:rPr>
                <w:b/>
                <w:bCs/>
                <w:color w:val="1B3A5C"/>
                <w:sz w:val="22"/>
                <w:szCs w:val="22"/>
              </w:rPr>
              <w:lastRenderedPageBreak/>
              <w:t>POINTS OF CONTACT</w:t>
            </w:r>
          </w:p>
          <w:p w14:paraId="2BF38A51" w14:textId="77777777" w:rsidR="00AF263A" w:rsidRDefault="00AF263A">
            <w:pPr>
              <w:spacing w:before="60"/>
            </w:pPr>
          </w:p>
          <w:tbl>
            <w:tblPr>
              <w:tblW w:w="4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800"/>
            </w:tblGrid>
            <w:tr w:rsidR="00AF263A" w14:paraId="14F80CE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8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D5E8F4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390E1407" w14:textId="77777777" w:rsidR="00AF263A" w:rsidRDefault="00000000">
                  <w:r>
                    <w:rPr>
                      <w:b/>
                      <w:bCs/>
                      <w:color w:val="1B3A5C"/>
                    </w:rPr>
                    <w:t>Primary Contact</w:t>
                  </w:r>
                </w:p>
                <w:p w14:paraId="6C2318C5" w14:textId="668BDD46" w:rsidR="00AF263A" w:rsidRDefault="00AF681A">
                  <w:pPr>
                    <w:spacing w:before="40"/>
                  </w:pPr>
                  <w:r>
                    <w:rPr>
                      <w:b/>
                      <w:bCs/>
                    </w:rPr>
                    <w:t>Jonathan King</w:t>
                  </w:r>
                </w:p>
                <w:p w14:paraId="197A41AB" w14:textId="77777777" w:rsidR="00AF263A" w:rsidRDefault="00000000">
                  <w:r>
                    <w:rPr>
                      <w:i/>
                      <w:iCs/>
                      <w:color w:val="555555"/>
                      <w:sz w:val="18"/>
                      <w:szCs w:val="18"/>
                    </w:rPr>
                    <w:t>Entity Administrator</w:t>
                  </w:r>
                </w:p>
                <w:p w14:paraId="0235F998" w14:textId="2F3011DB" w:rsidR="00AF263A" w:rsidRDefault="00AF681A">
                  <w:pPr>
                    <w:spacing w:before="40"/>
                  </w:pPr>
                  <w:r>
                    <w:rPr>
                      <w:color w:val="2E6DA4"/>
                      <w:sz w:val="19"/>
                      <w:szCs w:val="19"/>
                    </w:rPr>
                    <w:t>jking@</w:t>
                  </w:r>
                  <w:r>
                    <w:rPr>
                      <w:color w:val="2E6DA4"/>
                      <w:sz w:val="19"/>
                      <w:szCs w:val="19"/>
                    </w:rPr>
                    <w:t>kingdom</w:t>
                  </w:r>
                  <w:r>
                    <w:rPr>
                      <w:color w:val="2E6DA4"/>
                      <w:sz w:val="19"/>
                      <w:szCs w:val="19"/>
                    </w:rPr>
                    <w:t>-tec.com</w:t>
                  </w:r>
                </w:p>
                <w:p w14:paraId="6BB4DFBC" w14:textId="06B1EB66" w:rsidR="00AF263A" w:rsidRDefault="00C262F3">
                  <w:r>
                    <w:rPr>
                      <w:sz w:val="19"/>
                      <w:szCs w:val="19"/>
                    </w:rPr>
                    <w:t>732-687-4002</w:t>
                  </w:r>
                </w:p>
              </w:tc>
            </w:tr>
            <w:tr w:rsidR="00AF263A" w14:paraId="2D9D8A8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8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0B1325ED" w14:textId="77777777" w:rsidR="00AF263A" w:rsidRDefault="00000000">
                  <w:r>
                    <w:rPr>
                      <w:b/>
                      <w:bCs/>
                      <w:color w:val="1B3A5C"/>
                    </w:rPr>
                    <w:t>Administration</w:t>
                  </w:r>
                </w:p>
                <w:p w14:paraId="78A2B72E" w14:textId="27B9C814" w:rsidR="00AF263A" w:rsidRDefault="00AF681A">
                  <w:pPr>
                    <w:spacing w:before="40"/>
                  </w:pPr>
                  <w:r>
                    <w:rPr>
                      <w:b/>
                      <w:bCs/>
                    </w:rPr>
                    <w:t>Scott Holsten</w:t>
                  </w:r>
                </w:p>
                <w:p w14:paraId="155A67DC" w14:textId="77777777" w:rsidR="00AF263A" w:rsidRDefault="00000000">
                  <w:r>
                    <w:rPr>
                      <w:i/>
                      <w:iCs/>
                      <w:color w:val="555555"/>
                      <w:sz w:val="18"/>
                      <w:szCs w:val="18"/>
                    </w:rPr>
                    <w:t>Administration</w:t>
                  </w:r>
                </w:p>
                <w:p w14:paraId="1D5A55E2" w14:textId="3E97EC7C" w:rsidR="00AF263A" w:rsidRDefault="00AF681A" w:rsidP="00C262F3">
                  <w:pPr>
                    <w:spacing w:before="40"/>
                  </w:pPr>
                  <w:r>
                    <w:rPr>
                      <w:color w:val="2E6DA4"/>
                      <w:sz w:val="19"/>
                      <w:szCs w:val="19"/>
                    </w:rPr>
                    <w:t>sholsten@kingdom-tec.com</w:t>
                  </w:r>
                </w:p>
              </w:tc>
            </w:tr>
            <w:tr w:rsidR="00AF263A" w14:paraId="2CAF5A1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800" w:type="dxa"/>
                  <w:tcBorders>
                    <w:top w:val="single" w:sz="1" w:space="0" w:color="CCCCCC"/>
                    <w:left w:val="single" w:sz="1" w:space="0" w:color="CCCCCC"/>
                    <w:bottom w:val="single" w:sz="1" w:space="0" w:color="CCCCCC"/>
                    <w:right w:val="single" w:sz="1" w:space="0" w:color="CCCCCC"/>
                  </w:tcBorders>
                  <w:shd w:val="clear" w:color="auto" w:fill="F2F2F2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</w:tcPr>
                <w:p w14:paraId="0FD9400E" w14:textId="77777777" w:rsidR="00AF263A" w:rsidRDefault="00000000">
                  <w:r>
                    <w:rPr>
                      <w:b/>
                      <w:bCs/>
                      <w:color w:val="1B3A5C"/>
                    </w:rPr>
                    <w:lastRenderedPageBreak/>
                    <w:t>Business Address</w:t>
                  </w:r>
                </w:p>
                <w:p w14:paraId="1C7B2417" w14:textId="10801555" w:rsidR="00AF263A" w:rsidRDefault="00C262F3">
                  <w:pPr>
                    <w:spacing w:before="40"/>
                  </w:pPr>
                  <w:r w:rsidRPr="00C262F3">
                    <w:rPr>
                      <w:sz w:val="19"/>
                      <w:szCs w:val="19"/>
                    </w:rPr>
                    <w:t>3050</w:t>
                  </w:r>
                  <w:r>
                    <w:rPr>
                      <w:sz w:val="19"/>
                      <w:szCs w:val="19"/>
                    </w:rPr>
                    <w:t xml:space="preserve"> Town Hill Rd</w:t>
                  </w:r>
                </w:p>
                <w:p w14:paraId="7C859B9A" w14:textId="0D0B35D4" w:rsidR="00AF263A" w:rsidRDefault="00000000" w:rsidP="00C262F3">
                  <w:r>
                    <w:rPr>
                      <w:sz w:val="19"/>
                      <w:szCs w:val="19"/>
                    </w:rPr>
                    <w:t xml:space="preserve">Vermont, </w:t>
                  </w:r>
                  <w:r w:rsidR="00C262F3">
                    <w:rPr>
                      <w:sz w:val="19"/>
                      <w:szCs w:val="19"/>
                    </w:rPr>
                    <w:t>05680</w:t>
                  </w:r>
                </w:p>
              </w:tc>
            </w:tr>
          </w:tbl>
          <w:p w14:paraId="5E1FAA46" w14:textId="77777777" w:rsidR="00AF263A" w:rsidRDefault="00AF263A"/>
        </w:tc>
      </w:tr>
    </w:tbl>
    <w:p w14:paraId="08DCC698" w14:textId="77777777" w:rsidR="00AF263A" w:rsidRDefault="00AF263A">
      <w:pPr>
        <w:spacing w:before="80"/>
      </w:pPr>
    </w:p>
    <w:sectPr w:rsidR="00AF263A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1F397" w14:textId="77777777" w:rsidR="00AE4EBA" w:rsidRDefault="00AE4EBA">
      <w:r>
        <w:separator/>
      </w:r>
    </w:p>
  </w:endnote>
  <w:endnote w:type="continuationSeparator" w:id="0">
    <w:p w14:paraId="7854435A" w14:textId="77777777" w:rsidR="00AE4EBA" w:rsidRDefault="00AE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06AE" w14:textId="77777777" w:rsidR="00AF263A" w:rsidRDefault="00000000">
    <w:pPr>
      <w:pBdr>
        <w:top w:val="single" w:sz="4" w:space="4" w:color="CCCCCC"/>
      </w:pBdr>
      <w:spacing w:before="80"/>
      <w:jc w:val="center"/>
    </w:pPr>
    <w:r>
      <w:rPr>
        <w:color w:val="888888"/>
        <w:sz w:val="16"/>
        <w:szCs w:val="16"/>
      </w:rPr>
      <w:t>Capabilities Statement  ·  Kingdom Technologies, LLC  ·  DBA: Kingdom Property Maintenance  ·  Vermont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9001" w14:textId="77777777" w:rsidR="00AE4EBA" w:rsidRDefault="00AE4EBA">
      <w:r>
        <w:separator/>
      </w:r>
    </w:p>
  </w:footnote>
  <w:footnote w:type="continuationSeparator" w:id="0">
    <w:p w14:paraId="1D20790A" w14:textId="77777777" w:rsidR="00AE4EBA" w:rsidRDefault="00AE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080"/>
      <w:gridCol w:w="3000"/>
    </w:tblGrid>
    <w:tr w:rsidR="00AF263A" w14:paraId="6E2EF59B" w14:textId="77777777">
      <w:tblPrEx>
        <w:tblCellMar>
          <w:top w:w="0" w:type="dxa"/>
          <w:bottom w:w="0" w:type="dxa"/>
        </w:tblCellMar>
      </w:tblPrEx>
      <w:tc>
        <w:tcPr>
          <w:tcW w:w="708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1B3A5C"/>
          <w:tcMar>
            <w:top w:w="120" w:type="dxa"/>
            <w:left w:w="200" w:type="dxa"/>
            <w:bottom w:w="80" w:type="dxa"/>
            <w:right w:w="200" w:type="dxa"/>
          </w:tcMar>
        </w:tcPr>
        <w:p w14:paraId="18367155" w14:textId="77777777" w:rsidR="00AF263A" w:rsidRDefault="00000000">
          <w:r>
            <w:rPr>
              <w:b/>
              <w:bCs/>
              <w:color w:val="FFFFFF"/>
              <w:sz w:val="28"/>
              <w:szCs w:val="28"/>
            </w:rPr>
            <w:t>KINGDOM TECHNOLOGIES, LLC</w:t>
          </w:r>
        </w:p>
        <w:p w14:paraId="7BA69B06" w14:textId="77777777" w:rsidR="00AF263A" w:rsidRDefault="00000000">
          <w:r>
            <w:rPr>
              <w:color w:val="AACCEE"/>
            </w:rPr>
            <w:t>DBA: Kingdom Property Maintenance</w:t>
          </w:r>
        </w:p>
        <w:p w14:paraId="41962A85" w14:textId="77777777" w:rsidR="00AF263A" w:rsidRDefault="00000000">
          <w:pPr>
            <w:spacing w:before="60"/>
          </w:pPr>
          <w:r>
            <w:rPr>
              <w:i/>
              <w:iCs/>
              <w:color w:val="88AACC"/>
              <w:sz w:val="18"/>
              <w:szCs w:val="18"/>
            </w:rPr>
            <w:t>Site Work  ·  Utilities  ·  Concrete  ·  Facility Maintenance</w:t>
          </w:r>
        </w:p>
      </w:tc>
      <w:tc>
        <w:tcPr>
          <w:tcW w:w="3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C47A1E"/>
          <w:tcMar>
            <w:top w:w="120" w:type="dxa"/>
            <w:left w:w="140" w:type="dxa"/>
            <w:bottom w:w="80" w:type="dxa"/>
            <w:right w:w="140" w:type="dxa"/>
          </w:tcMar>
          <w:vAlign w:val="center"/>
        </w:tcPr>
        <w:p w14:paraId="38E9F52D" w14:textId="79315598" w:rsidR="00AF263A" w:rsidRDefault="00000000">
          <w:pPr>
            <w:jc w:val="center"/>
          </w:pPr>
          <w:r>
            <w:rPr>
              <w:b/>
              <w:bCs/>
              <w:color w:val="FFFFFF"/>
            </w:rPr>
            <w:t>★ VETERAN-OWNED</w:t>
          </w:r>
        </w:p>
        <w:p w14:paraId="026F966B" w14:textId="77777777" w:rsidR="00AF263A" w:rsidRDefault="00000000">
          <w:pPr>
            <w:jc w:val="center"/>
          </w:pPr>
          <w:r>
            <w:rPr>
              <w:b/>
              <w:bCs/>
              <w:color w:val="FFFFFF"/>
              <w:sz w:val="18"/>
              <w:szCs w:val="18"/>
            </w:rPr>
            <w:t>SMALL BUSINESS</w:t>
          </w:r>
        </w:p>
        <w:p w14:paraId="0DEA3CE6" w14:textId="77777777" w:rsidR="00AF263A" w:rsidRDefault="00000000">
          <w:pPr>
            <w:spacing w:before="60"/>
            <w:jc w:val="center"/>
          </w:pPr>
          <w:r>
            <w:rPr>
              <w:color w:val="FFE0A0"/>
              <w:sz w:val="16"/>
              <w:szCs w:val="16"/>
            </w:rPr>
            <w:t>VOSB | Vermont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76FAA"/>
    <w:multiLevelType w:val="hybridMultilevel"/>
    <w:tmpl w:val="DB2A780A"/>
    <w:lvl w:ilvl="0" w:tplc="BAA246EC">
      <w:start w:val="1"/>
      <w:numFmt w:val="bullet"/>
      <w:lvlText w:val="●"/>
      <w:lvlJc w:val="left"/>
      <w:pPr>
        <w:ind w:left="720" w:hanging="360"/>
      </w:pPr>
    </w:lvl>
    <w:lvl w:ilvl="1" w:tplc="24C01D0C">
      <w:start w:val="1"/>
      <w:numFmt w:val="bullet"/>
      <w:lvlText w:val="○"/>
      <w:lvlJc w:val="left"/>
      <w:pPr>
        <w:ind w:left="1440" w:hanging="360"/>
      </w:pPr>
    </w:lvl>
    <w:lvl w:ilvl="2" w:tplc="A5C4CE6A">
      <w:start w:val="1"/>
      <w:numFmt w:val="bullet"/>
      <w:lvlText w:val="■"/>
      <w:lvlJc w:val="left"/>
      <w:pPr>
        <w:ind w:left="2160" w:hanging="360"/>
      </w:pPr>
    </w:lvl>
    <w:lvl w:ilvl="3" w:tplc="2D1632FA">
      <w:start w:val="1"/>
      <w:numFmt w:val="bullet"/>
      <w:lvlText w:val="●"/>
      <w:lvlJc w:val="left"/>
      <w:pPr>
        <w:ind w:left="2880" w:hanging="360"/>
      </w:pPr>
    </w:lvl>
    <w:lvl w:ilvl="4" w:tplc="183AEF86">
      <w:start w:val="1"/>
      <w:numFmt w:val="bullet"/>
      <w:lvlText w:val="○"/>
      <w:lvlJc w:val="left"/>
      <w:pPr>
        <w:ind w:left="3600" w:hanging="360"/>
      </w:pPr>
    </w:lvl>
    <w:lvl w:ilvl="5" w:tplc="677673E8">
      <w:start w:val="1"/>
      <w:numFmt w:val="bullet"/>
      <w:lvlText w:val="■"/>
      <w:lvlJc w:val="left"/>
      <w:pPr>
        <w:ind w:left="4320" w:hanging="360"/>
      </w:pPr>
    </w:lvl>
    <w:lvl w:ilvl="6" w:tplc="30128266">
      <w:start w:val="1"/>
      <w:numFmt w:val="bullet"/>
      <w:lvlText w:val="●"/>
      <w:lvlJc w:val="left"/>
      <w:pPr>
        <w:ind w:left="5040" w:hanging="360"/>
      </w:pPr>
    </w:lvl>
    <w:lvl w:ilvl="7" w:tplc="24506E14">
      <w:start w:val="1"/>
      <w:numFmt w:val="bullet"/>
      <w:lvlText w:val="●"/>
      <w:lvlJc w:val="left"/>
      <w:pPr>
        <w:ind w:left="5760" w:hanging="360"/>
      </w:pPr>
    </w:lvl>
    <w:lvl w:ilvl="8" w:tplc="93C08F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34568E5"/>
    <w:multiLevelType w:val="hybridMultilevel"/>
    <w:tmpl w:val="B01CACE6"/>
    <w:lvl w:ilvl="0" w:tplc="78FCC908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color w:val="2E6DA4"/>
        <w:sz w:val="20"/>
        <w:szCs w:val="20"/>
      </w:rPr>
    </w:lvl>
    <w:lvl w:ilvl="1" w:tplc="E98C6606">
      <w:numFmt w:val="decimal"/>
      <w:lvlText w:val=""/>
      <w:lvlJc w:val="left"/>
    </w:lvl>
    <w:lvl w:ilvl="2" w:tplc="73C84100">
      <w:numFmt w:val="decimal"/>
      <w:lvlText w:val=""/>
      <w:lvlJc w:val="left"/>
    </w:lvl>
    <w:lvl w:ilvl="3" w:tplc="E6C2354C">
      <w:numFmt w:val="decimal"/>
      <w:lvlText w:val=""/>
      <w:lvlJc w:val="left"/>
    </w:lvl>
    <w:lvl w:ilvl="4" w:tplc="313C2CF4">
      <w:numFmt w:val="decimal"/>
      <w:lvlText w:val=""/>
      <w:lvlJc w:val="left"/>
    </w:lvl>
    <w:lvl w:ilvl="5" w:tplc="D3E69EA0">
      <w:numFmt w:val="decimal"/>
      <w:lvlText w:val=""/>
      <w:lvlJc w:val="left"/>
    </w:lvl>
    <w:lvl w:ilvl="6" w:tplc="02A27648">
      <w:numFmt w:val="decimal"/>
      <w:lvlText w:val=""/>
      <w:lvlJc w:val="left"/>
    </w:lvl>
    <w:lvl w:ilvl="7" w:tplc="19E24DE8">
      <w:numFmt w:val="decimal"/>
      <w:lvlText w:val=""/>
      <w:lvlJc w:val="left"/>
    </w:lvl>
    <w:lvl w:ilvl="8" w:tplc="56042DA0">
      <w:numFmt w:val="decimal"/>
      <w:lvlText w:val=""/>
      <w:lvlJc w:val="left"/>
    </w:lvl>
  </w:abstractNum>
  <w:num w:numId="1" w16cid:durableId="253362621">
    <w:abstractNumId w:val="0"/>
    <w:lvlOverride w:ilvl="0">
      <w:startOverride w:val="1"/>
    </w:lvlOverride>
  </w:num>
  <w:num w:numId="2" w16cid:durableId="7394007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63A"/>
    <w:rsid w:val="008D443D"/>
    <w:rsid w:val="00AE4EBA"/>
    <w:rsid w:val="00AF263A"/>
    <w:rsid w:val="00AF681A"/>
    <w:rsid w:val="00C24089"/>
    <w:rsid w:val="00C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1501C"/>
  <w15:docId w15:val="{1C720361-A58F-4A5F-9A08-7285840E0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262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2F3"/>
  </w:style>
  <w:style w:type="paragraph" w:styleId="Footer">
    <w:name w:val="footer"/>
    <w:basedOn w:val="Normal"/>
    <w:link w:val="FooterChar"/>
    <w:uiPriority w:val="99"/>
    <w:unhideWhenUsed/>
    <w:rsid w:val="00C262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Scott Holsten</cp:lastModifiedBy>
  <cp:revision>2</cp:revision>
  <dcterms:created xsi:type="dcterms:W3CDTF">2026-05-13T18:10:00Z</dcterms:created>
  <dcterms:modified xsi:type="dcterms:W3CDTF">2026-05-13T19:20:00Z</dcterms:modified>
</cp:coreProperties>
</file>